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D5" w:rsidRPr="0069351B" w:rsidRDefault="004224D5" w:rsidP="004224D5">
      <w:pPr>
        <w:shd w:val="clear" w:color="auto" w:fill="FFFFFF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 w:bidi="ar-SA"/>
        </w:rPr>
      </w:pPr>
      <w:r w:rsidRPr="0069351B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 w:bidi="ar-SA"/>
        </w:rPr>
        <w:t xml:space="preserve">ОТЧЕТ ПО ПРОТИВОДЕЙСТВИЮ КОРРУПЦИИ </w:t>
      </w:r>
    </w:p>
    <w:p w:rsidR="004224D5" w:rsidRPr="008949DD" w:rsidRDefault="004224D5" w:rsidP="004224D5">
      <w:pPr>
        <w:shd w:val="clear" w:color="auto" w:fill="FFFFFF"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 w:bidi="ar-SA"/>
        </w:rPr>
      </w:pPr>
      <w:r w:rsidRPr="0069351B">
        <w:rPr>
          <w:rFonts w:ascii="Times New Roman" w:eastAsia="Times New Roman" w:hAnsi="Times New Roman" w:cs="Times New Roman"/>
          <w:kern w:val="36"/>
          <w:sz w:val="30"/>
          <w:szCs w:val="30"/>
          <w:lang w:val="ru-RU" w:eastAsia="ru-RU" w:bidi="ar-SA"/>
        </w:rPr>
        <w:t>за 2017 год</w:t>
      </w:r>
    </w:p>
    <w:p w:rsidR="004224D5" w:rsidRPr="008949DD" w:rsidRDefault="004224D5" w:rsidP="004224D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b/>
          <w:bCs/>
          <w:sz w:val="27"/>
          <w:lang w:val="ru-RU" w:eastAsia="ru-RU" w:bidi="ar-SA"/>
        </w:rPr>
        <w:t>Муниципальное дошкольное образовательное</w:t>
      </w:r>
      <w:r>
        <w:rPr>
          <w:rFonts w:ascii="Times New Roman" w:eastAsia="Times New Roman" w:hAnsi="Times New Roman" w:cs="Times New Roman"/>
          <w:b/>
          <w:bCs/>
          <w:sz w:val="27"/>
          <w:lang w:val="ru-RU" w:eastAsia="ru-RU" w:bidi="ar-SA"/>
        </w:rPr>
        <w:t xml:space="preserve"> </w:t>
      </w:r>
      <w:r w:rsidRPr="008949DD">
        <w:rPr>
          <w:rFonts w:ascii="Times New Roman" w:eastAsia="Times New Roman" w:hAnsi="Times New Roman" w:cs="Times New Roman"/>
          <w:b/>
          <w:bCs/>
          <w:sz w:val="27"/>
          <w:lang w:val="ru-RU" w:eastAsia="ru-RU" w:bidi="ar-SA"/>
        </w:rPr>
        <w:t xml:space="preserve">бюджетное учреждение </w:t>
      </w:r>
      <w:r>
        <w:rPr>
          <w:rFonts w:ascii="Times New Roman" w:eastAsia="Times New Roman" w:hAnsi="Times New Roman" w:cs="Times New Roman"/>
          <w:b/>
          <w:bCs/>
          <w:sz w:val="27"/>
          <w:lang w:val="ru-RU" w:eastAsia="ru-RU" w:bidi="ar-SA"/>
        </w:rPr>
        <w:t>Центр развития ребенка - детский сад «Белочка»</w:t>
      </w:r>
    </w:p>
    <w:p w:rsidR="004224D5" w:rsidRPr="008949DD" w:rsidRDefault="004224D5" w:rsidP="004224D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ar-SA"/>
        </w:rPr>
        <w:br/>
      </w:r>
    </w:p>
    <w:p w:rsidR="004224D5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МДОБУ ЦРР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/с «Белочка» 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на основании плана мероприятий по профилактике коррупции проведена следующая работа: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1.</w:t>
      </w:r>
      <w:r w:rsidRPr="00FC0903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proofErr w:type="gramStart"/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Заведующим</w:t>
      </w:r>
      <w:proofErr w:type="gramEnd"/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детск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ого сада проведен мониторинг действующего законодательства в области противодействия коррупции.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1.Разработан план противодействия коррупции в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МДОБУ ЦРР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/с «Белочка» на 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2017 г.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и организован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выполнением мероприятий по противодействию коррупции.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2.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П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роведено совещание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трудового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коллектива с целью профилактики коррупционных действий в сфере образования. Сотрудники ДОУ ознакомлены с законодательными документами по </w:t>
      </w:r>
      <w:proofErr w:type="spellStart"/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антикоррупционной</w:t>
      </w:r>
      <w:proofErr w:type="spellEnd"/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деятельности в сфере образования, с Федеральным законом "О противодействии коррупции" от 25.12.2008 № 273-ФЗ.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3.На групповых родительских собраниях родителям (законным представителям) были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даны разъяснения по политике ДОУ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по борьбе с коррупцией в сфере образования.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4.Пополнен новым информационным материалом стенд детского сада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и раздел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Антикоррупционная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деятельность» на официальном сайте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5. Разработаны памятки для родителей на тему: «Если у Вас требуют взятку», «Взяткой могут быть…», «Это важно знать!»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6.На официальном сайте обновляется информация о деятельности детского сада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постоянно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.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7.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На с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айте дошк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ольной организации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р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азмещена на информация о порядке обработки поступающих в детский сад сообщений о коррупционных проявлениях.</w:t>
      </w:r>
      <w:proofErr w:type="gramEnd"/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8.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Постоянно проводится п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роверка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достоверности 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персональных данных, предоставляемых кандидатами при приеме на работу в дошкольное учреждение.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9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.Постоянно контролируется недопущение фактов неправомерного взимания денежных сре</w:t>
      </w:r>
      <w:proofErr w:type="gramStart"/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дств с р</w:t>
      </w:r>
      <w:proofErr w:type="gramEnd"/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одителей (законных представителей).</w:t>
      </w:r>
    </w:p>
    <w:p w:rsidR="004224D5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10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Идет  в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едение журнала учета обращений граждан и юридических лиц по фактам коррупционных проявлений. Обращений граждан о коррупционных действиях сотрудников детского сада не поступало.</w:t>
      </w:r>
    </w:p>
    <w:p w:rsidR="004224D5" w:rsidRPr="008949DD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lastRenderedPageBreak/>
        <w:t>11.Проведен опрос родителей/законных представителей воспитанников с целью определения степени их удовлетворенности работой ДОУ, качеством предоставляемых услуг.</w:t>
      </w:r>
    </w:p>
    <w:p w:rsidR="004224D5" w:rsidRDefault="004224D5" w:rsidP="004224D5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12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.Проведены различные мероприятия с сотрудниками 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и воспитанниками и родителями/законными представителями детского сада на неделе посвященной  Международному дню</w:t>
      </w:r>
      <w:r w:rsidRPr="008949DD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борьбы с коррупцией в образовательных учреждениях</w:t>
      </w:r>
      <w:r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:</w:t>
      </w:r>
    </w:p>
    <w:p w:rsidR="004224D5" w:rsidRPr="008949DD" w:rsidRDefault="004224D5" w:rsidP="004224D5">
      <w:pPr>
        <w:spacing w:after="0" w:line="240" w:lineRule="auto"/>
        <w:ind w:firstLine="0"/>
        <w:jc w:val="both"/>
        <w:textAlignment w:val="baseline"/>
        <w:rPr>
          <w:rFonts w:ascii="Times New Roman" w:hAnsi="Times New Roman" w:cs="Times New Roman"/>
          <w:iCs/>
          <w:sz w:val="27"/>
          <w:szCs w:val="27"/>
          <w:lang w:val="ru-RU" w:eastAsia="ru-RU" w:bidi="ar-SA"/>
        </w:rPr>
      </w:pPr>
      <w:r w:rsidRPr="00FC0903">
        <w:rPr>
          <w:rStyle w:val="ae"/>
          <w:rFonts w:ascii="Times New Roman" w:hAnsi="Times New Roman" w:cs="Times New Roman"/>
          <w:i w:val="0"/>
          <w:color w:val="auto"/>
          <w:sz w:val="27"/>
          <w:szCs w:val="27"/>
          <w:lang w:val="ru-RU" w:eastAsia="ru-RU" w:bidi="ar-SA"/>
        </w:rPr>
        <w:t>Оформление информационного стенда к Международному Дню борьбы с коррупцией, выпуск стенгазет «Скажем коррупции - НЕТ!». Размещение стенгазет в фойе ДОУ, открытое мероприятие с воспитанниками ДОУ  «Честность красит человека», распространение памяток по противодействию коррупции для работников и родителей/законных представителей воспитанников ДОУ, размещение информации о ходе недели, посвящённой международному Дню борьбы с коррупцией на сайте ДОУ</w:t>
      </w:r>
      <w:r>
        <w:rPr>
          <w:rStyle w:val="ae"/>
          <w:rFonts w:ascii="Times New Roman" w:hAnsi="Times New Roman" w:cs="Times New Roman"/>
          <w:i w:val="0"/>
          <w:color w:val="auto"/>
          <w:sz w:val="27"/>
          <w:szCs w:val="27"/>
          <w:lang w:val="ru-RU" w:eastAsia="ru-RU" w:bidi="ar-SA"/>
        </w:rPr>
        <w:t>.</w:t>
      </w:r>
      <w:r w:rsidRPr="00FC0903">
        <w:rPr>
          <w:rStyle w:val="ae"/>
          <w:rFonts w:ascii="Times New Roman" w:hAnsi="Times New Roman" w:cs="Times New Roman"/>
          <w:i w:val="0"/>
          <w:color w:val="auto"/>
          <w:sz w:val="27"/>
          <w:szCs w:val="27"/>
          <w:lang w:val="ru-RU" w:eastAsia="ru-RU" w:bidi="ar-SA"/>
        </w:rPr>
        <w:t xml:space="preserve"> </w:t>
      </w:r>
    </w:p>
    <w:p w:rsidR="004224D5" w:rsidRDefault="004224D5" w:rsidP="004224D5">
      <w:pPr>
        <w:ind w:firstLine="0"/>
        <w:jc w:val="both"/>
        <w:rPr>
          <w:rStyle w:val="ae"/>
          <w:rFonts w:ascii="Times New Roman" w:hAnsi="Times New Roman" w:cs="Times New Roman"/>
          <w:i w:val="0"/>
          <w:color w:val="auto"/>
          <w:sz w:val="27"/>
          <w:szCs w:val="27"/>
          <w:lang w:val="ru-RU"/>
        </w:rPr>
      </w:pPr>
    </w:p>
    <w:p w:rsidR="004224D5" w:rsidRPr="007F71EB" w:rsidRDefault="004224D5" w:rsidP="004224D5">
      <w:pPr>
        <w:ind w:firstLine="0"/>
        <w:jc w:val="both"/>
        <w:rPr>
          <w:rStyle w:val="ae"/>
          <w:rFonts w:ascii="Times New Roman" w:hAnsi="Times New Roman" w:cs="Times New Roman"/>
          <w:sz w:val="28"/>
          <w:szCs w:val="28"/>
          <w:lang w:val="ru-RU"/>
        </w:rPr>
      </w:pPr>
    </w:p>
    <w:p w:rsidR="004224D5" w:rsidRPr="007F71EB" w:rsidRDefault="004224D5" w:rsidP="004224D5">
      <w:pPr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7F71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Заведующий                                                         </w:t>
      </w: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                          </w:t>
      </w:r>
      <w:proofErr w:type="spellStart"/>
      <w:r w:rsidRPr="007F71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Л.П.Мурзикова</w:t>
      </w:r>
      <w:proofErr w:type="spellEnd"/>
    </w:p>
    <w:p w:rsidR="004224D5" w:rsidRPr="007F71EB" w:rsidRDefault="004224D5" w:rsidP="004224D5">
      <w:pPr>
        <w:ind w:firstLine="0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</w:p>
    <w:p w:rsidR="002E2B6B" w:rsidRDefault="002E2B6B" w:rsidP="004224D5">
      <w:pPr>
        <w:jc w:val="both"/>
      </w:pPr>
    </w:p>
    <w:sectPr w:rsidR="002E2B6B" w:rsidSect="004224D5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D5"/>
    <w:rsid w:val="002E2B6B"/>
    <w:rsid w:val="004224D5"/>
    <w:rsid w:val="00486EE2"/>
    <w:rsid w:val="00847B2D"/>
    <w:rsid w:val="009B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D5"/>
  </w:style>
  <w:style w:type="paragraph" w:styleId="1">
    <w:name w:val="heading 1"/>
    <w:basedOn w:val="a"/>
    <w:next w:val="a"/>
    <w:link w:val="10"/>
    <w:uiPriority w:val="9"/>
    <w:qFormat/>
    <w:rsid w:val="00847B2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B2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B2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B2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B2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B2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B2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B2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7B2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2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7B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7B2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7B2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47B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47B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47B2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7B2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47B2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47B2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7B2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47B2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47B2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7B2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47B2D"/>
    <w:rPr>
      <w:b/>
      <w:bCs/>
      <w:spacing w:val="0"/>
    </w:rPr>
  </w:style>
  <w:style w:type="character" w:styleId="a9">
    <w:name w:val="Emphasis"/>
    <w:uiPriority w:val="20"/>
    <w:qFormat/>
    <w:rsid w:val="00847B2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47B2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47B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7B2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47B2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47B2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47B2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47B2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47B2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47B2D"/>
    <w:rPr>
      <w:smallCaps/>
    </w:rPr>
  </w:style>
  <w:style w:type="character" w:styleId="af1">
    <w:name w:val="Intense Reference"/>
    <w:uiPriority w:val="32"/>
    <w:qFormat/>
    <w:rsid w:val="00847B2D"/>
    <w:rPr>
      <w:b/>
      <w:bCs/>
      <w:smallCaps/>
      <w:color w:val="auto"/>
    </w:rPr>
  </w:style>
  <w:style w:type="character" w:styleId="af2">
    <w:name w:val="Book Title"/>
    <w:uiPriority w:val="33"/>
    <w:qFormat/>
    <w:rsid w:val="00847B2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47B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2</cp:revision>
  <dcterms:created xsi:type="dcterms:W3CDTF">2018-09-13T12:20:00Z</dcterms:created>
  <dcterms:modified xsi:type="dcterms:W3CDTF">2018-09-13T12:21:00Z</dcterms:modified>
</cp:coreProperties>
</file>